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8C5F" w14:textId="77777777" w:rsidR="00442A69" w:rsidRPr="007A5E7F" w:rsidRDefault="00442A69" w:rsidP="00A04547">
      <w:pPr>
        <w:jc w:val="center"/>
        <w:outlineLvl w:val="0"/>
        <w:rPr>
          <w:rFonts w:ascii="Verdana" w:hAnsi="Verdana"/>
          <w:sz w:val="22"/>
          <w:szCs w:val="22"/>
        </w:rPr>
      </w:pPr>
      <w:r w:rsidRPr="007A5E7F">
        <w:rPr>
          <w:rFonts w:ascii="Verdana" w:hAnsi="Verdana"/>
          <w:b/>
          <w:sz w:val="22"/>
          <w:szCs w:val="22"/>
          <w:u w:val="single"/>
        </w:rPr>
        <w:t>PODER</w:t>
      </w:r>
    </w:p>
    <w:p w14:paraId="64D90289" w14:textId="77777777" w:rsidR="00442A69" w:rsidRPr="007A5E7F" w:rsidRDefault="00442A69">
      <w:pPr>
        <w:jc w:val="both"/>
        <w:rPr>
          <w:rFonts w:ascii="Verdana" w:hAnsi="Verdana"/>
          <w:sz w:val="22"/>
          <w:szCs w:val="22"/>
        </w:rPr>
      </w:pPr>
    </w:p>
    <w:p w14:paraId="74431C6E" w14:textId="77777777" w:rsidR="00442A69" w:rsidRPr="007A5E7F" w:rsidRDefault="00442A69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4DA69FEC" w14:textId="77777777" w:rsidR="00442A69" w:rsidRPr="007A5E7F" w:rsidRDefault="00442A69">
      <w:pPr>
        <w:jc w:val="both"/>
        <w:rPr>
          <w:rFonts w:ascii="Verdana" w:hAnsi="Verdana"/>
          <w:sz w:val="22"/>
          <w:szCs w:val="22"/>
        </w:rPr>
      </w:pPr>
    </w:p>
    <w:p w14:paraId="0C51F33C" w14:textId="77777777" w:rsidR="00442A69" w:rsidRPr="007A5E7F" w:rsidRDefault="00442A69">
      <w:pPr>
        <w:jc w:val="both"/>
        <w:rPr>
          <w:rFonts w:ascii="Verdana" w:hAnsi="Verdana"/>
          <w:sz w:val="22"/>
          <w:szCs w:val="22"/>
        </w:rPr>
      </w:pPr>
    </w:p>
    <w:p w14:paraId="3EECF7C0" w14:textId="22B3FECB" w:rsidR="00442A69" w:rsidRPr="007A5E7F" w:rsidRDefault="00442A69" w:rsidP="00A04547">
      <w:pPr>
        <w:jc w:val="both"/>
        <w:outlineLvl w:val="0"/>
        <w:rPr>
          <w:rFonts w:ascii="Verdana" w:hAnsi="Verdana" w:cs="Calibri Light"/>
          <w:sz w:val="22"/>
          <w:szCs w:val="22"/>
        </w:rPr>
      </w:pPr>
      <w:r w:rsidRPr="007A5E7F">
        <w:rPr>
          <w:rFonts w:ascii="Verdana" w:hAnsi="Verdana" w:cs="Calibri Light"/>
          <w:sz w:val="22"/>
          <w:szCs w:val="22"/>
        </w:rPr>
        <w:t>En ____________, a ___ de ________ de 20</w:t>
      </w:r>
      <w:r w:rsidR="00C97EEA" w:rsidRPr="007A5E7F">
        <w:rPr>
          <w:rFonts w:ascii="Verdana" w:hAnsi="Verdana" w:cs="Calibri Light"/>
          <w:sz w:val="22"/>
          <w:szCs w:val="22"/>
        </w:rPr>
        <w:t>2</w:t>
      </w:r>
      <w:r w:rsidR="005438F4">
        <w:rPr>
          <w:rFonts w:ascii="Verdana" w:hAnsi="Verdana" w:cs="Calibri Light"/>
          <w:sz w:val="22"/>
          <w:szCs w:val="22"/>
        </w:rPr>
        <w:t>5</w:t>
      </w:r>
    </w:p>
    <w:p w14:paraId="23E94802" w14:textId="77777777" w:rsidR="00442A69" w:rsidRPr="007A5E7F" w:rsidRDefault="00442A69">
      <w:pPr>
        <w:jc w:val="both"/>
        <w:rPr>
          <w:rFonts w:ascii="Verdana" w:hAnsi="Verdana" w:cs="Calibri Light"/>
          <w:sz w:val="22"/>
          <w:szCs w:val="22"/>
        </w:rPr>
      </w:pPr>
    </w:p>
    <w:p w14:paraId="477C449A" w14:textId="77777777" w:rsidR="00442A69" w:rsidRPr="007A5E7F" w:rsidRDefault="00442A69">
      <w:pPr>
        <w:jc w:val="both"/>
        <w:rPr>
          <w:rFonts w:ascii="Verdana" w:hAnsi="Verdana" w:cs="Calibri Light"/>
          <w:sz w:val="22"/>
          <w:szCs w:val="22"/>
        </w:rPr>
      </w:pPr>
    </w:p>
    <w:p w14:paraId="0560938D" w14:textId="77777777" w:rsidR="00442A69" w:rsidRPr="007A5E7F" w:rsidRDefault="00442A69">
      <w:pPr>
        <w:jc w:val="both"/>
        <w:rPr>
          <w:rFonts w:ascii="Verdana" w:hAnsi="Verdana" w:cs="Calibri Light"/>
          <w:sz w:val="22"/>
          <w:szCs w:val="22"/>
        </w:rPr>
      </w:pPr>
    </w:p>
    <w:p w14:paraId="65094643" w14:textId="3F6448A0" w:rsidR="00B52053" w:rsidRDefault="00442A69" w:rsidP="007A5E7F">
      <w:pPr>
        <w:spacing w:before="120" w:after="120" w:line="276" w:lineRule="auto"/>
        <w:jc w:val="both"/>
        <w:rPr>
          <w:rFonts w:ascii="Verdana" w:hAnsi="Verdana" w:cs="Calibri Light"/>
          <w:sz w:val="22"/>
          <w:szCs w:val="22"/>
        </w:rPr>
      </w:pPr>
      <w:r w:rsidRPr="007A5E7F">
        <w:rPr>
          <w:rFonts w:ascii="Verdana" w:hAnsi="Verdana" w:cs="Calibri Light"/>
          <w:sz w:val="22"/>
          <w:szCs w:val="22"/>
        </w:rPr>
        <w:t xml:space="preserve">Por el presente instrumento don </w:t>
      </w:r>
      <w:r w:rsidR="00440C7E">
        <w:rPr>
          <w:rFonts w:ascii="Verdana" w:hAnsi="Verdana" w:cs="Calibri Light"/>
          <w:sz w:val="22"/>
          <w:szCs w:val="22"/>
        </w:rPr>
        <w:t xml:space="preserve">______________________________          </w:t>
      </w:r>
      <w:r w:rsidRPr="007A5E7F">
        <w:rPr>
          <w:rFonts w:ascii="Verdana" w:hAnsi="Verdana" w:cs="Calibri Light"/>
          <w:sz w:val="22"/>
          <w:szCs w:val="22"/>
        </w:rPr>
        <w:t>y</w:t>
      </w:r>
      <w:r w:rsidR="00440C7E">
        <w:rPr>
          <w:rFonts w:ascii="Verdana" w:hAnsi="Verdana" w:cs="Calibri Light"/>
          <w:sz w:val="22"/>
          <w:szCs w:val="22"/>
        </w:rPr>
        <w:t xml:space="preserve"> </w:t>
      </w:r>
      <w:r w:rsidRPr="007A5E7F">
        <w:rPr>
          <w:rFonts w:ascii="Verdana" w:hAnsi="Verdana" w:cs="Calibri Light"/>
          <w:sz w:val="22"/>
          <w:szCs w:val="22"/>
        </w:rPr>
        <w:t>don</w:t>
      </w:r>
      <w:r w:rsidR="007A5E7F" w:rsidRPr="007A5E7F">
        <w:rPr>
          <w:rFonts w:ascii="Verdana" w:hAnsi="Verdana" w:cs="Calibri Light"/>
          <w:sz w:val="22"/>
          <w:szCs w:val="22"/>
        </w:rPr>
        <w:t xml:space="preserve"> </w:t>
      </w:r>
      <w:r w:rsidRPr="007A5E7F">
        <w:rPr>
          <w:rFonts w:ascii="Verdana" w:hAnsi="Verdana" w:cs="Calibri Light"/>
          <w:sz w:val="22"/>
          <w:szCs w:val="22"/>
        </w:rPr>
        <w:t>______________________</w:t>
      </w:r>
      <w:r w:rsidR="00440C7E">
        <w:rPr>
          <w:rFonts w:ascii="Verdana" w:hAnsi="Verdana" w:cs="Calibri Light"/>
          <w:sz w:val="22"/>
          <w:szCs w:val="22"/>
        </w:rPr>
        <w:t>________________________</w:t>
      </w:r>
      <w:r w:rsidRPr="007A5E7F">
        <w:rPr>
          <w:rFonts w:ascii="Verdana" w:hAnsi="Verdana" w:cs="Calibri Light"/>
          <w:sz w:val="22"/>
          <w:szCs w:val="22"/>
        </w:rPr>
        <w:t>,</w:t>
      </w:r>
      <w:r w:rsidR="00440C7E">
        <w:rPr>
          <w:rFonts w:ascii="Verdana" w:hAnsi="Verdana" w:cs="Calibri Light"/>
          <w:sz w:val="22"/>
          <w:szCs w:val="22"/>
        </w:rPr>
        <w:t xml:space="preserve"> </w:t>
      </w:r>
      <w:r w:rsidRPr="007A5E7F">
        <w:rPr>
          <w:rFonts w:ascii="Verdana" w:hAnsi="Verdana" w:cs="Calibri Light"/>
          <w:sz w:val="22"/>
          <w:szCs w:val="22"/>
        </w:rPr>
        <w:t>en representación de</w:t>
      </w:r>
      <w:r w:rsidR="00440C7E">
        <w:rPr>
          <w:rFonts w:ascii="Verdana" w:hAnsi="Verdana" w:cs="Calibri Light"/>
          <w:sz w:val="22"/>
          <w:szCs w:val="22"/>
        </w:rPr>
        <w:t xml:space="preserve"> la sociedad </w:t>
      </w:r>
      <w:r w:rsidRPr="007A5E7F">
        <w:rPr>
          <w:rFonts w:ascii="Verdana" w:hAnsi="Verdana" w:cs="Calibri Light"/>
          <w:sz w:val="22"/>
          <w:szCs w:val="22"/>
        </w:rPr>
        <w:t xml:space="preserve"> __________________________________</w:t>
      </w:r>
      <w:r w:rsidR="00D4652B" w:rsidRPr="007A5E7F">
        <w:rPr>
          <w:rFonts w:ascii="Verdana" w:hAnsi="Verdana" w:cs="Calibri Light"/>
          <w:sz w:val="22"/>
          <w:szCs w:val="22"/>
        </w:rPr>
        <w:t xml:space="preserve">Rut </w:t>
      </w:r>
      <w:r w:rsidR="00440C7E">
        <w:rPr>
          <w:rFonts w:ascii="Verdana" w:hAnsi="Verdana" w:cs="Calibri Light"/>
          <w:sz w:val="22"/>
          <w:szCs w:val="22"/>
        </w:rPr>
        <w:t>___</w:t>
      </w:r>
      <w:r w:rsidR="00D4652B" w:rsidRPr="007A5E7F">
        <w:rPr>
          <w:rFonts w:ascii="Verdana" w:hAnsi="Verdana" w:cs="Calibri Light"/>
          <w:sz w:val="22"/>
          <w:szCs w:val="22"/>
        </w:rPr>
        <w:t>_________________</w:t>
      </w:r>
      <w:r w:rsidR="007404C1" w:rsidRPr="007A5E7F">
        <w:rPr>
          <w:rFonts w:ascii="Verdana" w:hAnsi="Verdana" w:cs="Calibri Light"/>
          <w:sz w:val="22"/>
          <w:szCs w:val="22"/>
        </w:rPr>
        <w:t>_________</w:t>
      </w:r>
      <w:r w:rsidRPr="007A5E7F">
        <w:rPr>
          <w:rFonts w:ascii="Verdana" w:hAnsi="Verdana" w:cs="Calibri Light"/>
          <w:sz w:val="22"/>
          <w:szCs w:val="22"/>
        </w:rPr>
        <w:t>otorga(n) poder especial a don _________________________________________</w:t>
      </w:r>
      <w:r w:rsidR="00D4652B" w:rsidRPr="007A5E7F">
        <w:rPr>
          <w:rFonts w:ascii="Verdana" w:hAnsi="Verdana" w:cs="Calibri Light"/>
          <w:sz w:val="22"/>
          <w:szCs w:val="22"/>
        </w:rPr>
        <w:t>Rut __________________</w:t>
      </w:r>
      <w:r w:rsidRPr="007A5E7F">
        <w:rPr>
          <w:rFonts w:ascii="Verdana" w:hAnsi="Verdana" w:cs="Calibri Light"/>
          <w:sz w:val="22"/>
          <w:szCs w:val="22"/>
        </w:rPr>
        <w:t xml:space="preserve">, para que actuando en nombre y representación de la sociedad mandante, concurra a </w:t>
      </w:r>
      <w:smartTag w:uri="urn:schemas-microsoft-com:office:smarttags" w:element="PersonName">
        <w:smartTagPr>
          <w:attr w:name="ProductID" w:val="la Asamblea Ordinaria"/>
        </w:smartTagPr>
        <w:r w:rsidRPr="007A5E7F">
          <w:rPr>
            <w:rFonts w:ascii="Verdana" w:hAnsi="Verdana" w:cs="Calibri Light"/>
            <w:sz w:val="22"/>
            <w:szCs w:val="22"/>
          </w:rPr>
          <w:t>la Asamblea Ordinaria</w:t>
        </w:r>
      </w:smartTag>
      <w:r w:rsidRPr="007A5E7F">
        <w:rPr>
          <w:rFonts w:ascii="Verdana" w:hAnsi="Verdana" w:cs="Calibri Light"/>
          <w:sz w:val="22"/>
          <w:szCs w:val="22"/>
        </w:rPr>
        <w:t xml:space="preserve"> de Depositantes del Depósito Central de Valores S.A., Depósito de Valores, a celebrarse</w:t>
      </w:r>
      <w:r w:rsidR="000F5548" w:rsidRPr="007A5E7F">
        <w:rPr>
          <w:rFonts w:ascii="Verdana" w:hAnsi="Verdana" w:cs="Calibri Light"/>
          <w:sz w:val="22"/>
          <w:szCs w:val="22"/>
        </w:rPr>
        <w:t xml:space="preserve"> </w:t>
      </w:r>
      <w:r w:rsidRPr="007A5E7F">
        <w:rPr>
          <w:rFonts w:ascii="Verdana" w:hAnsi="Verdana" w:cs="Calibri Light"/>
          <w:sz w:val="22"/>
          <w:szCs w:val="22"/>
        </w:rPr>
        <w:t>el día 1</w:t>
      </w:r>
      <w:r w:rsidR="005438F4">
        <w:rPr>
          <w:rFonts w:ascii="Verdana" w:hAnsi="Verdana" w:cs="Calibri Light"/>
          <w:sz w:val="22"/>
          <w:szCs w:val="22"/>
        </w:rPr>
        <w:t>4</w:t>
      </w:r>
      <w:r w:rsidR="00671106" w:rsidRPr="007A5E7F">
        <w:rPr>
          <w:rFonts w:ascii="Verdana" w:hAnsi="Verdana" w:cs="Calibri Light"/>
          <w:sz w:val="22"/>
          <w:szCs w:val="22"/>
        </w:rPr>
        <w:t xml:space="preserve"> </w:t>
      </w:r>
      <w:r w:rsidRPr="007A5E7F">
        <w:rPr>
          <w:rFonts w:ascii="Verdana" w:hAnsi="Verdana" w:cs="Calibri Light"/>
          <w:sz w:val="22"/>
          <w:szCs w:val="22"/>
        </w:rPr>
        <w:t>de Marzo de 20</w:t>
      </w:r>
      <w:r w:rsidR="00C97EEA" w:rsidRPr="007A5E7F">
        <w:rPr>
          <w:rFonts w:ascii="Verdana" w:hAnsi="Verdana" w:cs="Calibri Light"/>
          <w:sz w:val="22"/>
          <w:szCs w:val="22"/>
        </w:rPr>
        <w:t>2</w:t>
      </w:r>
      <w:r w:rsidR="005438F4">
        <w:rPr>
          <w:rFonts w:ascii="Verdana" w:hAnsi="Verdana" w:cs="Calibri Light"/>
          <w:sz w:val="22"/>
          <w:szCs w:val="22"/>
        </w:rPr>
        <w:t>5</w:t>
      </w:r>
      <w:r w:rsidR="006D64A0" w:rsidRPr="007A5E7F">
        <w:rPr>
          <w:rFonts w:ascii="Verdana" w:hAnsi="Verdana" w:cs="Calibri Light"/>
          <w:sz w:val="22"/>
          <w:szCs w:val="22"/>
        </w:rPr>
        <w:t xml:space="preserve"> a las 09:00 horas,</w:t>
      </w:r>
      <w:r w:rsidR="000F1838" w:rsidRPr="007A5E7F">
        <w:rPr>
          <w:rFonts w:ascii="Verdana" w:hAnsi="Verdana" w:cs="Calibri Light"/>
          <w:sz w:val="22"/>
          <w:szCs w:val="22"/>
        </w:rPr>
        <w:t xml:space="preserve"> </w:t>
      </w:r>
      <w:r w:rsidR="00B52053" w:rsidRPr="00B52053">
        <w:rPr>
          <w:rFonts w:ascii="Verdana" w:hAnsi="Verdana" w:cs="Calibri Light"/>
          <w:sz w:val="22"/>
          <w:szCs w:val="22"/>
        </w:rPr>
        <w:t xml:space="preserve">en las oficinas de DCV, ubicadas en </w:t>
      </w:r>
      <w:r w:rsidR="00EB2DBE">
        <w:rPr>
          <w:rFonts w:ascii="Verdana" w:hAnsi="Verdana" w:cs="Calibri Light"/>
          <w:sz w:val="22"/>
          <w:szCs w:val="22"/>
        </w:rPr>
        <w:t>Avenida Apoquindo 4.001</w:t>
      </w:r>
      <w:r w:rsidR="00B52053" w:rsidRPr="00B52053">
        <w:rPr>
          <w:rFonts w:ascii="Verdana" w:hAnsi="Verdana" w:cs="Calibri Light"/>
          <w:sz w:val="22"/>
          <w:szCs w:val="22"/>
        </w:rPr>
        <w:t xml:space="preserve">, </w:t>
      </w:r>
      <w:r w:rsidR="00EB2DBE">
        <w:rPr>
          <w:rFonts w:ascii="Verdana" w:hAnsi="Verdana" w:cs="Calibri Light"/>
          <w:sz w:val="22"/>
          <w:szCs w:val="22"/>
        </w:rPr>
        <w:t xml:space="preserve">piso 12, </w:t>
      </w:r>
      <w:r w:rsidR="00B52053" w:rsidRPr="00B52053">
        <w:rPr>
          <w:rFonts w:ascii="Verdana" w:hAnsi="Verdana" w:cs="Calibri Light"/>
          <w:sz w:val="22"/>
          <w:szCs w:val="22"/>
        </w:rPr>
        <w:t xml:space="preserve">comuna de </w:t>
      </w:r>
      <w:r w:rsidR="00EB2DBE">
        <w:rPr>
          <w:rFonts w:ascii="Verdana" w:hAnsi="Verdana" w:cs="Calibri Light"/>
          <w:sz w:val="22"/>
          <w:szCs w:val="22"/>
        </w:rPr>
        <w:t xml:space="preserve">Las Condes </w:t>
      </w:r>
      <w:r w:rsidR="00325036">
        <w:rPr>
          <w:rFonts w:ascii="Verdana" w:hAnsi="Verdana" w:cs="Calibri Light"/>
          <w:sz w:val="22"/>
          <w:szCs w:val="22"/>
        </w:rPr>
        <w:t>y</w:t>
      </w:r>
      <w:r w:rsidR="00A02596">
        <w:rPr>
          <w:rFonts w:ascii="Verdana" w:hAnsi="Verdana" w:cs="Calibri Light"/>
          <w:sz w:val="22"/>
          <w:szCs w:val="22"/>
        </w:rPr>
        <w:t>,</w:t>
      </w:r>
      <w:r w:rsidR="00325036">
        <w:rPr>
          <w:rFonts w:ascii="Verdana" w:hAnsi="Verdana" w:cs="Calibri Light"/>
          <w:sz w:val="22"/>
          <w:szCs w:val="22"/>
        </w:rPr>
        <w:t xml:space="preserve"> </w:t>
      </w:r>
      <w:r w:rsidR="00325036" w:rsidRPr="00325036">
        <w:rPr>
          <w:rFonts w:ascii="Verdana" w:hAnsi="Verdana" w:cs="Calibri Light"/>
          <w:sz w:val="22"/>
          <w:szCs w:val="22"/>
        </w:rPr>
        <w:t>mediante un sistema remoto de videoconferencia</w:t>
      </w:r>
      <w:r w:rsidR="00EB2DBE">
        <w:rPr>
          <w:rFonts w:ascii="Verdana" w:hAnsi="Verdana" w:cs="Calibri Light"/>
          <w:sz w:val="22"/>
          <w:szCs w:val="22"/>
        </w:rPr>
        <w:t>.</w:t>
      </w:r>
    </w:p>
    <w:p w14:paraId="2FD96177" w14:textId="77777777" w:rsidR="009B2547" w:rsidRPr="007A5E7F" w:rsidRDefault="00DE3066" w:rsidP="007A5E7F">
      <w:pPr>
        <w:spacing w:before="120" w:after="120" w:line="276" w:lineRule="auto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>D</w:t>
      </w:r>
      <w:r w:rsidR="009B2547" w:rsidRPr="007A5E7F">
        <w:rPr>
          <w:rFonts w:ascii="Verdana" w:hAnsi="Verdana" w:cs="Calibri Light"/>
          <w:sz w:val="22"/>
          <w:szCs w:val="22"/>
        </w:rPr>
        <w:t xml:space="preserve">e acuerdo con lo dispuesto en la Norma de Carácter General N° 435 y Oficio Circular 1.141, ambos emitidos por la Comisión para el Mercado Financiero, los Depositantes </w:t>
      </w:r>
      <w:r w:rsidR="00325036">
        <w:rPr>
          <w:rFonts w:ascii="Verdana" w:hAnsi="Verdana" w:cs="Calibri Light"/>
          <w:sz w:val="22"/>
          <w:szCs w:val="22"/>
        </w:rPr>
        <w:t xml:space="preserve">podrán </w:t>
      </w:r>
      <w:r w:rsidR="009B2547" w:rsidRPr="007A5E7F">
        <w:rPr>
          <w:rFonts w:ascii="Verdana" w:hAnsi="Verdana" w:cs="Calibri Light"/>
          <w:sz w:val="22"/>
          <w:szCs w:val="22"/>
        </w:rPr>
        <w:t xml:space="preserve">participar y votar a distancia por los medios tecnológicos puestos a su disposición por el Depósito Central de Valores S.A., Depósito de Valores. </w:t>
      </w:r>
    </w:p>
    <w:p w14:paraId="417CE600" w14:textId="77777777" w:rsidR="00442A69" w:rsidRPr="007A5E7F" w:rsidRDefault="00442A69" w:rsidP="007A5E7F">
      <w:pPr>
        <w:spacing w:before="120" w:after="120" w:line="276" w:lineRule="auto"/>
        <w:jc w:val="both"/>
        <w:rPr>
          <w:rFonts w:ascii="Verdana" w:hAnsi="Verdana" w:cs="Calibri Light"/>
          <w:sz w:val="22"/>
          <w:szCs w:val="22"/>
        </w:rPr>
      </w:pPr>
      <w:r w:rsidRPr="007A5E7F">
        <w:rPr>
          <w:rFonts w:ascii="Verdana" w:hAnsi="Verdana" w:cs="Calibri Light"/>
          <w:sz w:val="22"/>
          <w:szCs w:val="22"/>
        </w:rPr>
        <w:t>El apoderado podrá ejercer en la referida Asamblea todos los derechos que correspondan al mandante en ellas, los que podrá delegar libremente en cualquier tiempo.</w:t>
      </w:r>
    </w:p>
    <w:p w14:paraId="6F906AAF" w14:textId="77777777" w:rsidR="00442A69" w:rsidRPr="007A5E7F" w:rsidRDefault="00442A69" w:rsidP="007A5E7F">
      <w:pPr>
        <w:spacing w:before="120" w:after="120" w:line="276" w:lineRule="auto"/>
        <w:jc w:val="both"/>
        <w:rPr>
          <w:rFonts w:ascii="Verdana" w:hAnsi="Verdana" w:cs="Calibri Light"/>
          <w:sz w:val="22"/>
          <w:szCs w:val="22"/>
        </w:rPr>
      </w:pPr>
      <w:r w:rsidRPr="007A5E7F">
        <w:rPr>
          <w:rFonts w:ascii="Verdana" w:hAnsi="Verdana" w:cs="Calibri Light"/>
          <w:sz w:val="22"/>
          <w:szCs w:val="22"/>
        </w:rPr>
        <w:t>Este poder sólo podrá entenderse revocado por otro que se otorgue con fecha posterior.</w:t>
      </w:r>
    </w:p>
    <w:p w14:paraId="1259AFDE" w14:textId="77777777" w:rsidR="00442A69" w:rsidRPr="007A5E7F" w:rsidRDefault="00442A69">
      <w:pPr>
        <w:jc w:val="both"/>
        <w:rPr>
          <w:rFonts w:ascii="Verdana" w:hAnsi="Verdana" w:cs="Calibri Light"/>
          <w:sz w:val="22"/>
          <w:szCs w:val="22"/>
        </w:rPr>
      </w:pPr>
    </w:p>
    <w:p w14:paraId="15BC8788" w14:textId="77777777" w:rsidR="00442A69" w:rsidRPr="007A5E7F" w:rsidRDefault="00442A69">
      <w:pPr>
        <w:jc w:val="both"/>
        <w:rPr>
          <w:rFonts w:ascii="Verdana" w:hAnsi="Verdana" w:cs="Calibri Light"/>
          <w:sz w:val="22"/>
          <w:szCs w:val="22"/>
        </w:rPr>
      </w:pPr>
    </w:p>
    <w:p w14:paraId="7CA82280" w14:textId="77777777" w:rsidR="00442A69" w:rsidRPr="007A5E7F" w:rsidRDefault="00442A69">
      <w:pPr>
        <w:jc w:val="both"/>
        <w:rPr>
          <w:rFonts w:ascii="Verdana" w:hAnsi="Verdana"/>
          <w:sz w:val="22"/>
          <w:szCs w:val="22"/>
        </w:rPr>
      </w:pPr>
    </w:p>
    <w:p w14:paraId="59408E3F" w14:textId="77777777" w:rsidR="00442A69" w:rsidRPr="007A5E7F" w:rsidRDefault="00442A69">
      <w:pPr>
        <w:jc w:val="both"/>
        <w:rPr>
          <w:rFonts w:ascii="Verdana" w:hAnsi="Verdana"/>
          <w:sz w:val="22"/>
          <w:szCs w:val="22"/>
        </w:rPr>
      </w:pPr>
    </w:p>
    <w:p w14:paraId="1C9DE992" w14:textId="77777777" w:rsidR="00442A69" w:rsidRPr="007A5E7F" w:rsidRDefault="00442A69">
      <w:pPr>
        <w:jc w:val="both"/>
        <w:rPr>
          <w:rFonts w:ascii="Verdana" w:hAnsi="Verdana"/>
          <w:sz w:val="22"/>
          <w:szCs w:val="22"/>
        </w:rPr>
      </w:pPr>
    </w:p>
    <w:p w14:paraId="711641FB" w14:textId="77777777" w:rsidR="00442A69" w:rsidRPr="007A5E7F" w:rsidRDefault="00442A69" w:rsidP="007A5E7F">
      <w:pPr>
        <w:tabs>
          <w:tab w:val="left" w:pos="4536"/>
        </w:tabs>
        <w:jc w:val="center"/>
        <w:rPr>
          <w:rFonts w:ascii="Verdana" w:hAnsi="Verdana"/>
          <w:sz w:val="22"/>
          <w:szCs w:val="22"/>
        </w:rPr>
      </w:pPr>
      <w:r w:rsidRPr="007A5E7F">
        <w:rPr>
          <w:rFonts w:ascii="Verdana" w:hAnsi="Verdana"/>
          <w:sz w:val="22"/>
          <w:szCs w:val="22"/>
        </w:rPr>
        <w:t>______________________</w:t>
      </w:r>
      <w:r w:rsidRPr="007A5E7F">
        <w:rPr>
          <w:rFonts w:ascii="Verdana" w:hAnsi="Verdana"/>
          <w:sz w:val="22"/>
          <w:szCs w:val="22"/>
        </w:rPr>
        <w:tab/>
        <w:t>______________________</w:t>
      </w:r>
    </w:p>
    <w:sectPr w:rsidR="00442A69" w:rsidRPr="007A5E7F">
      <w:footerReference w:type="even" r:id="rId10"/>
      <w:footerReference w:type="default" r:id="rId11"/>
      <w:footerReference w:type="first" r:id="rId12"/>
      <w:type w:val="continuous"/>
      <w:pgSz w:w="12240" w:h="15840"/>
      <w:pgMar w:top="1701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616AF" w14:textId="77777777" w:rsidR="00754AA9" w:rsidRDefault="00754AA9" w:rsidP="005438F4">
      <w:r>
        <w:separator/>
      </w:r>
    </w:p>
  </w:endnote>
  <w:endnote w:type="continuationSeparator" w:id="0">
    <w:p w14:paraId="034E5FD7" w14:textId="77777777" w:rsidR="00754AA9" w:rsidRDefault="00754AA9" w:rsidP="005438F4">
      <w:r>
        <w:continuationSeparator/>
      </w:r>
    </w:p>
  </w:endnote>
  <w:endnote w:type="continuationNotice" w:id="1">
    <w:p w14:paraId="784D5AF8" w14:textId="77777777" w:rsidR="00754AA9" w:rsidRDefault="00754A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CA0F" w14:textId="028D4933" w:rsidR="005438F4" w:rsidRDefault="005438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ED7B" w14:textId="10E866E4" w:rsidR="005438F4" w:rsidRDefault="005438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9656" w14:textId="3DDF73FC" w:rsidR="005438F4" w:rsidRDefault="005438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6D56" w14:textId="77777777" w:rsidR="00754AA9" w:rsidRDefault="00754AA9" w:rsidP="005438F4">
      <w:r>
        <w:separator/>
      </w:r>
    </w:p>
  </w:footnote>
  <w:footnote w:type="continuationSeparator" w:id="0">
    <w:p w14:paraId="1C62E3A5" w14:textId="77777777" w:rsidR="00754AA9" w:rsidRDefault="00754AA9" w:rsidP="005438F4">
      <w:r>
        <w:continuationSeparator/>
      </w:r>
    </w:p>
  </w:footnote>
  <w:footnote w:type="continuationNotice" w:id="1">
    <w:p w14:paraId="2FB9BC0D" w14:textId="77777777" w:rsidR="00754AA9" w:rsidRDefault="00754A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54"/>
    <w:rsid w:val="00060ED5"/>
    <w:rsid w:val="00062A4C"/>
    <w:rsid w:val="00070EA7"/>
    <w:rsid w:val="000F1838"/>
    <w:rsid w:val="000F5548"/>
    <w:rsid w:val="001048C4"/>
    <w:rsid w:val="001667D3"/>
    <w:rsid w:val="001858AA"/>
    <w:rsid w:val="0020098B"/>
    <w:rsid w:val="002D7E35"/>
    <w:rsid w:val="00325036"/>
    <w:rsid w:val="003E1193"/>
    <w:rsid w:val="00426E97"/>
    <w:rsid w:val="00440C7E"/>
    <w:rsid w:val="00442A69"/>
    <w:rsid w:val="004F45B1"/>
    <w:rsid w:val="005438F4"/>
    <w:rsid w:val="0055384D"/>
    <w:rsid w:val="005C37CB"/>
    <w:rsid w:val="005D0DBF"/>
    <w:rsid w:val="005D5104"/>
    <w:rsid w:val="00671106"/>
    <w:rsid w:val="006D64A0"/>
    <w:rsid w:val="006E7327"/>
    <w:rsid w:val="006F1920"/>
    <w:rsid w:val="007404C1"/>
    <w:rsid w:val="00754AA9"/>
    <w:rsid w:val="00785F66"/>
    <w:rsid w:val="00794A07"/>
    <w:rsid w:val="007A5856"/>
    <w:rsid w:val="007A5E7F"/>
    <w:rsid w:val="008822F0"/>
    <w:rsid w:val="008A79EF"/>
    <w:rsid w:val="009364E0"/>
    <w:rsid w:val="00966C20"/>
    <w:rsid w:val="009B2547"/>
    <w:rsid w:val="00A02596"/>
    <w:rsid w:val="00A04547"/>
    <w:rsid w:val="00A646E6"/>
    <w:rsid w:val="00AF1187"/>
    <w:rsid w:val="00B52053"/>
    <w:rsid w:val="00B90FA3"/>
    <w:rsid w:val="00BB19A6"/>
    <w:rsid w:val="00BB5654"/>
    <w:rsid w:val="00BC35AA"/>
    <w:rsid w:val="00C4181B"/>
    <w:rsid w:val="00C41854"/>
    <w:rsid w:val="00C77399"/>
    <w:rsid w:val="00C97EEA"/>
    <w:rsid w:val="00CC6AA8"/>
    <w:rsid w:val="00CD0809"/>
    <w:rsid w:val="00CE650E"/>
    <w:rsid w:val="00D4652B"/>
    <w:rsid w:val="00D63BCF"/>
    <w:rsid w:val="00DE3066"/>
    <w:rsid w:val="00E64569"/>
    <w:rsid w:val="00EA16C5"/>
    <w:rsid w:val="00EB2DBE"/>
    <w:rsid w:val="00EB3529"/>
    <w:rsid w:val="00ED7B19"/>
    <w:rsid w:val="00EE438A"/>
    <w:rsid w:val="00F20929"/>
    <w:rsid w:val="00F63BC4"/>
    <w:rsid w:val="00FD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509C209"/>
  <w15:chartTrackingRefBased/>
  <w15:docId w15:val="{9CD88F01-C7D8-4329-BB9D-512A23E3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A04547"/>
    <w:pPr>
      <w:shd w:val="clear" w:color="auto" w:fill="000080"/>
    </w:pPr>
    <w:rPr>
      <w:rFonts w:ascii="Tahoma" w:hAnsi="Tahoma" w:cs="Tahoma"/>
      <w:sz w:val="20"/>
    </w:rPr>
  </w:style>
  <w:style w:type="character" w:styleId="Hipervnculo">
    <w:name w:val="Hyperlink"/>
    <w:rsid w:val="002D7E35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2D7E35"/>
    <w:rPr>
      <w:color w:val="605E5C"/>
      <w:shd w:val="clear" w:color="auto" w:fill="E1DFDD"/>
    </w:rPr>
  </w:style>
  <w:style w:type="paragraph" w:customStyle="1" w:styleId="texto">
    <w:name w:val="texto"/>
    <w:basedOn w:val="Normal"/>
    <w:rsid w:val="009B2547"/>
    <w:pPr>
      <w:spacing w:before="120" w:after="60"/>
      <w:ind w:right="193" w:firstLine="1701"/>
      <w:jc w:val="both"/>
    </w:pPr>
  </w:style>
  <w:style w:type="paragraph" w:styleId="Piedepgina">
    <w:name w:val="footer"/>
    <w:basedOn w:val="Normal"/>
    <w:link w:val="PiedepginaCar"/>
    <w:rsid w:val="005438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438F4"/>
    <w:rPr>
      <w:rFonts w:ascii="Helvetica" w:hAnsi="Helvetica"/>
      <w:sz w:val="24"/>
      <w:lang w:val="es-ES_tradnl" w:eastAsia="es-ES"/>
    </w:rPr>
  </w:style>
  <w:style w:type="paragraph" w:styleId="Encabezado">
    <w:name w:val="header"/>
    <w:basedOn w:val="Normal"/>
    <w:link w:val="EncabezadoCar"/>
    <w:rsid w:val="001048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048C4"/>
    <w:rPr>
      <w:rFonts w:ascii="Helvetica" w:hAnsi="Helvetic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5bee6c-8355-4362-94d3-cd658a9a15f6" xsi:nil="true"/>
    <lcf76f155ced4ddcb4097134ff3c332f xmlns="6232a69f-3d06-455c-bfda-38198081abf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2F1074F4A76C44B7BC9151E0F2CCF4" ma:contentTypeVersion="15" ma:contentTypeDescription="Crear nuevo documento." ma:contentTypeScope="" ma:versionID="f1696d43482b5fe815f413807ded0128">
  <xsd:schema xmlns:xsd="http://www.w3.org/2001/XMLSchema" xmlns:xs="http://www.w3.org/2001/XMLSchema" xmlns:p="http://schemas.microsoft.com/office/2006/metadata/properties" xmlns:ns1="http://schemas.microsoft.com/sharepoint/v3" xmlns:ns2="6232a69f-3d06-455c-bfda-38198081abfb" xmlns:ns3="9d5bee6c-8355-4362-94d3-cd658a9a15f6" targetNamespace="http://schemas.microsoft.com/office/2006/metadata/properties" ma:root="true" ma:fieldsID="12d87bcfdea737ef528a8d244484297c" ns1:_="" ns2:_="" ns3:_="">
    <xsd:import namespace="http://schemas.microsoft.com/sharepoint/v3"/>
    <xsd:import namespace="6232a69f-3d06-455c-bfda-38198081abfb"/>
    <xsd:import namespace="9d5bee6c-8355-4362-94d3-cd658a9a1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2a69f-3d06-455c-bfda-38198081a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78fd69e8-6371-4f11-85c9-eafa43d2b0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bee6c-8355-4362-94d3-cd658a9a15f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50de929-850a-49a1-b5c7-4f4c7932623a}" ma:internalName="TaxCatchAll" ma:showField="CatchAllData" ma:web="9d5bee6c-8355-4362-94d3-cd658a9a15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002B1-FBA4-4B68-ADF2-6A582DF2C80A}">
  <ds:schemaRefs>
    <ds:schemaRef ds:uri="http://schemas.microsoft.com/office/2006/metadata/properties"/>
    <ds:schemaRef ds:uri="http://schemas.microsoft.com/office/infopath/2007/PartnerControls"/>
    <ds:schemaRef ds:uri="9d5bee6c-8355-4362-94d3-cd658a9a15f6"/>
    <ds:schemaRef ds:uri="6232a69f-3d06-455c-bfda-38198081abf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B5905CE-F132-4036-BEF7-EF610B727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333F5-8A06-4626-AA7E-EE61D1E96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32a69f-3d06-455c-bfda-38198081abfb"/>
    <ds:schemaRef ds:uri="9d5bee6c-8355-4362-94d3-cd658a9a1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79677b-fb82-41c2-a29f-c81bf23b7a8f}" enabled="1" method="Privileged" siteId="{14012b8a-9b7b-47f2-bed7-8357b6190cd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</vt:lpstr>
    </vt:vector>
  </TitlesOfParts>
  <Company>Depósito Central de Valores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</dc:title>
  <dc:subject/>
  <dc:creator>Depósito Central de Valores</dc:creator>
  <cp:keywords/>
  <cp:lastModifiedBy>carolina albornoz</cp:lastModifiedBy>
  <cp:revision>5</cp:revision>
  <cp:lastPrinted>2015-02-03T16:56:00Z</cp:lastPrinted>
  <dcterms:created xsi:type="dcterms:W3CDTF">2025-02-14T13:34:00Z</dcterms:created>
  <dcterms:modified xsi:type="dcterms:W3CDTF">2025-02-26T12:20:00Z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0x0101001D2F1074F4A76C44B7BC9151E0F2CCF4</vt:lpwstr>
  </property>
</Properties>
</file>